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5EDAD" w14:textId="178B4954" w:rsidR="00A16C75" w:rsidRPr="00BA4BEA" w:rsidRDefault="00A16C75" w:rsidP="00A16C75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4B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Нововведення </w:t>
      </w:r>
    </w:p>
    <w:p w14:paraId="0319B97D" w14:textId="356F9780" w:rsidR="00BA4BEA" w:rsidRPr="00BA4BEA" w:rsidRDefault="00BA4BEA" w:rsidP="00A16C75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4B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Правила оформлення нововведень</w:t>
      </w:r>
    </w:p>
    <w:p w14:paraId="421A11B1" w14:textId="3F54A2EC" w:rsidR="000D69FB" w:rsidRPr="00BA4BEA" w:rsidRDefault="000D69FB" w:rsidP="00BA4B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4B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Pr="00BA4B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ововведення оформл</w:t>
      </w:r>
      <w:r w:rsidRPr="00BA4B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юють</w:t>
      </w:r>
      <w:r w:rsidRPr="00BA4B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згідно наданої форми</w:t>
      </w:r>
      <w:r w:rsidRPr="00BA4B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r w:rsidRPr="00BA4BE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патенти</w:t>
      </w:r>
      <w:r w:rsidRPr="00BA4B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A4B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(не більше 2-х років від отримання патенту)</w:t>
      </w:r>
      <w:r w:rsidRPr="00BA4B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BA4BE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чи інший документ, що підтверджує новизну розробки (наприклад, для </w:t>
      </w:r>
      <w:proofErr w:type="spellStart"/>
      <w:r w:rsidRPr="00BA4BE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неохороноспроможних</w:t>
      </w:r>
      <w:proofErr w:type="spellEnd"/>
      <w:r w:rsidRPr="00BA4BE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тем - публікацію у наукових виданнях, видання інформаційних листів, методичних рекомендацій, дисертацій).</w:t>
      </w:r>
      <w:r w:rsidRPr="00BA4B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07E1231C" w14:textId="7D259155" w:rsidR="00380DBB" w:rsidRPr="00BA4BEA" w:rsidRDefault="00380DBB" w:rsidP="00BA4BEA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A4BEA">
        <w:rPr>
          <w:rFonts w:ascii="Times New Roman" w:hAnsi="Times New Roman" w:cs="Times New Roman"/>
          <w:b/>
          <w:sz w:val="24"/>
          <w:szCs w:val="24"/>
          <w:lang w:val="uk-UA"/>
        </w:rPr>
        <w:t>ІНФОРМАЦІЙНА КАРТА</w:t>
      </w:r>
    </w:p>
    <w:p w14:paraId="630C8B43" w14:textId="764FB9C4" w:rsidR="00380DBB" w:rsidRPr="00BA4BEA" w:rsidRDefault="00380DBB" w:rsidP="00BA4BEA">
      <w:pPr>
        <w:pStyle w:val="2"/>
        <w:spacing w:after="0" w:line="240" w:lineRule="auto"/>
        <w:jc w:val="center"/>
        <w:rPr>
          <w:lang w:val="uk-UA"/>
        </w:rPr>
      </w:pPr>
      <w:r w:rsidRPr="00BA4BEA">
        <w:rPr>
          <w:lang w:val="uk-UA"/>
        </w:rPr>
        <w:t>галузевих нововведень за 202</w:t>
      </w:r>
      <w:r w:rsidR="00140D06" w:rsidRPr="00BA4BEA">
        <w:rPr>
          <w:lang w:val="uk-UA"/>
        </w:rPr>
        <w:t>5</w:t>
      </w:r>
      <w:r w:rsidRPr="00BA4BEA">
        <w:rPr>
          <w:lang w:val="uk-UA"/>
        </w:rPr>
        <w:t xml:space="preserve"> р.</w:t>
      </w:r>
    </w:p>
    <w:p w14:paraId="73477BFA" w14:textId="77777777" w:rsidR="00380DBB" w:rsidRPr="00BA4BEA" w:rsidRDefault="00380DBB" w:rsidP="00BA4B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86C2294" w14:textId="11D2B700" w:rsidR="00380DBB" w:rsidRPr="00BA4BEA" w:rsidRDefault="00380DBB" w:rsidP="0050451D">
      <w:pPr>
        <w:spacing w:line="240" w:lineRule="auto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val="uk-UA"/>
        </w:rPr>
      </w:pPr>
      <w:r w:rsidRPr="00BA4BEA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Назва нововведення:</w:t>
      </w:r>
      <w:r w:rsidRPr="00BA4B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7774BE1" w14:textId="5BC330DF" w:rsidR="00380DBB" w:rsidRPr="00BA4BEA" w:rsidRDefault="00380DBB" w:rsidP="0050451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val="uk-UA"/>
        </w:rPr>
      </w:pPr>
      <w:r w:rsidRPr="00BA4BEA">
        <w:rPr>
          <w:rFonts w:ascii="Times New Roman" w:hAnsi="Times New Roman" w:cs="Times New Roman"/>
          <w:b/>
          <w:caps/>
          <w:sz w:val="24"/>
          <w:szCs w:val="24"/>
          <w:lang w:val="uk-UA"/>
        </w:rPr>
        <w:t xml:space="preserve">2. </w:t>
      </w:r>
      <w:r w:rsidRPr="00BA4B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 нововведення: </w:t>
      </w:r>
    </w:p>
    <w:p w14:paraId="06A6AE7D" w14:textId="44E3F0F5" w:rsidR="00380DBB" w:rsidRPr="00BA4BEA" w:rsidRDefault="00380DBB" w:rsidP="005045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 w:rsidRPr="00BA4B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Суть нововведення. </w:t>
      </w:r>
    </w:p>
    <w:p w14:paraId="4380AA48" w14:textId="779FB719" w:rsidR="00380DBB" w:rsidRPr="00BA4BEA" w:rsidRDefault="00380DBB" w:rsidP="00380D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4B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Перелік необхідного обладнання, реактивів, лікарських засобів, виробів медичного призначення та інструментів, необхідних для впровадження нововведення: </w:t>
      </w:r>
    </w:p>
    <w:p w14:paraId="3A1160D3" w14:textId="454040F4" w:rsidR="00380DBB" w:rsidRPr="00BA4BEA" w:rsidRDefault="00380DBB" w:rsidP="00380DBB">
      <w:pPr>
        <w:pStyle w:val="a3"/>
        <w:tabs>
          <w:tab w:val="left" w:pos="709"/>
          <w:tab w:val="left" w:pos="9519"/>
        </w:tabs>
        <w:spacing w:after="0" w:line="360" w:lineRule="auto"/>
        <w:ind w:left="0"/>
        <w:jc w:val="both"/>
        <w:rPr>
          <w:lang w:val="uk-UA"/>
        </w:rPr>
      </w:pPr>
      <w:r w:rsidRPr="00BA4BEA">
        <w:rPr>
          <w:b/>
          <w:lang w:val="uk-UA"/>
        </w:rPr>
        <w:t>5. Показання до застосування:</w:t>
      </w:r>
      <w:r w:rsidRPr="00BA4BEA">
        <w:rPr>
          <w:b/>
          <w:bCs/>
          <w:lang w:val="uk-UA"/>
        </w:rPr>
        <w:t xml:space="preserve"> </w:t>
      </w:r>
    </w:p>
    <w:p w14:paraId="47BC623B" w14:textId="4D08A8AE" w:rsidR="00380DBB" w:rsidRPr="00BA4BEA" w:rsidRDefault="00380DBB" w:rsidP="00380DBB">
      <w:pPr>
        <w:pStyle w:val="a3"/>
        <w:tabs>
          <w:tab w:val="left" w:pos="709"/>
          <w:tab w:val="left" w:pos="9519"/>
        </w:tabs>
        <w:spacing w:after="0" w:line="360" w:lineRule="auto"/>
        <w:ind w:left="0"/>
        <w:jc w:val="both"/>
        <w:rPr>
          <w:lang w:val="uk-UA"/>
        </w:rPr>
      </w:pPr>
      <w:r w:rsidRPr="00BA4BEA">
        <w:rPr>
          <w:b/>
          <w:bCs/>
          <w:lang w:val="uk-UA"/>
        </w:rPr>
        <w:t xml:space="preserve">6. Протипоказання </w:t>
      </w:r>
      <w:r w:rsidRPr="00BA4BEA">
        <w:rPr>
          <w:b/>
          <w:lang w:val="uk-UA"/>
        </w:rPr>
        <w:t>до застосування</w:t>
      </w:r>
      <w:r w:rsidRPr="00BA4BEA">
        <w:rPr>
          <w:lang w:val="uk-UA"/>
        </w:rPr>
        <w:t xml:space="preserve">: </w:t>
      </w:r>
    </w:p>
    <w:p w14:paraId="21115AA3" w14:textId="603C0575" w:rsidR="00380DBB" w:rsidRPr="00BA4BEA" w:rsidRDefault="00380DBB" w:rsidP="00380DBB">
      <w:pPr>
        <w:pStyle w:val="a3"/>
        <w:tabs>
          <w:tab w:val="left" w:pos="709"/>
          <w:tab w:val="left" w:pos="9519"/>
        </w:tabs>
        <w:spacing w:after="0" w:line="360" w:lineRule="auto"/>
        <w:ind w:left="0"/>
        <w:jc w:val="both"/>
        <w:rPr>
          <w:lang w:val="uk-UA"/>
        </w:rPr>
      </w:pPr>
      <w:r w:rsidRPr="00BA4BEA">
        <w:rPr>
          <w:b/>
          <w:bCs/>
          <w:lang w:val="uk-UA"/>
        </w:rPr>
        <w:t>7. Очікуваний ефект</w:t>
      </w:r>
      <w:r w:rsidRPr="00BA4BEA">
        <w:rPr>
          <w:lang w:val="uk-UA"/>
        </w:rPr>
        <w:t xml:space="preserve">: </w:t>
      </w:r>
    </w:p>
    <w:p w14:paraId="31CED397" w14:textId="79AA4912" w:rsidR="00380DBB" w:rsidRPr="00BA4BEA" w:rsidRDefault="00380DBB" w:rsidP="00BA4BE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Hlk148519846"/>
      <w:r w:rsidRPr="00BA4BEA">
        <w:rPr>
          <w:rFonts w:ascii="Times New Roman" w:hAnsi="Times New Roman" w:cs="Times New Roman"/>
          <w:b/>
          <w:bCs/>
          <w:sz w:val="24"/>
          <w:szCs w:val="24"/>
          <w:lang w:val="uk-UA"/>
        </w:rPr>
        <w:t>8. Перелік можливих ускладнень або помилок при використанні нововведення, шляхи їх запобігання та усунення:</w:t>
      </w:r>
      <w:r w:rsidRPr="00BA4B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698206B" w14:textId="77777777" w:rsidR="00380DBB" w:rsidRPr="00BA4BEA" w:rsidRDefault="00380DBB" w:rsidP="00BA4BE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4BE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9. Форми інформаційно-методичного забезпечення використання нововведення в практиці </w:t>
      </w:r>
      <w:r w:rsidRPr="00BA4BEA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BA4B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методичні рекомендації, інформаційні листи, курси стажування, підвищення кваліфікації тощо): </w:t>
      </w:r>
      <w:r w:rsidRPr="00BA4BEA">
        <w:rPr>
          <w:rFonts w:ascii="Times New Roman" w:hAnsi="Times New Roman" w:cs="Times New Roman"/>
          <w:sz w:val="24"/>
          <w:szCs w:val="24"/>
          <w:lang w:val="uk-UA"/>
        </w:rPr>
        <w:t>Консультації розробників, стажування на робочому місці.</w:t>
      </w:r>
    </w:p>
    <w:p w14:paraId="75209D88" w14:textId="14C22324" w:rsidR="00380DBB" w:rsidRPr="00BA4BEA" w:rsidRDefault="00380DBB" w:rsidP="00BA4BE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A4BEA">
        <w:rPr>
          <w:rFonts w:ascii="Times New Roman" w:hAnsi="Times New Roman" w:cs="Times New Roman"/>
          <w:b/>
          <w:sz w:val="24"/>
          <w:szCs w:val="24"/>
          <w:lang w:val="uk-UA"/>
        </w:rPr>
        <w:t>10. Назва, № державної реєстрації, термін виконання науково-дослідної роботи, результатом якої є дана пропозиція щодо нововведення:</w:t>
      </w:r>
      <w:r w:rsidRPr="00BA4B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F48637D" w14:textId="4EC0D080" w:rsidR="00380DBB" w:rsidRPr="00BA4BEA" w:rsidRDefault="00380DBB" w:rsidP="00BA4BEA">
      <w:pPr>
        <w:pStyle w:val="a5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BA4BEA">
        <w:rPr>
          <w:rFonts w:ascii="Times New Roman" w:hAnsi="Times New Roman"/>
          <w:b/>
          <w:bCs/>
          <w:sz w:val="24"/>
          <w:szCs w:val="24"/>
          <w:lang w:val="uk-UA"/>
        </w:rPr>
        <w:t>11. Стан охорони об'єктів інтелектуальної власності, які входять до складу нововведень (бібліографічні дані охоронних документів):</w:t>
      </w:r>
      <w:r w:rsidRPr="00BA4BEA">
        <w:rPr>
          <w:rFonts w:ascii="Times New Roman" w:hAnsi="Times New Roman"/>
          <w:sz w:val="24"/>
          <w:szCs w:val="24"/>
          <w:lang w:val="uk-UA"/>
        </w:rPr>
        <w:t xml:space="preserve"> </w:t>
      </w:r>
      <w:bookmarkEnd w:id="0"/>
    </w:p>
    <w:p w14:paraId="560BA9A5" w14:textId="77777777" w:rsidR="00286537" w:rsidRPr="00BA4BEA" w:rsidRDefault="00286537" w:rsidP="00BA4BEA">
      <w:pPr>
        <w:pStyle w:val="a5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71DA0A2" w14:textId="19BE4CFC" w:rsidR="00380DBB" w:rsidRPr="00BA4BEA" w:rsidRDefault="00380DBB" w:rsidP="00BA4BE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4B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12. Установа-розробник, адреса та реквізити: </w:t>
      </w:r>
      <w:r w:rsidRPr="00BA4BEA">
        <w:rPr>
          <w:rFonts w:ascii="Times New Roman" w:hAnsi="Times New Roman" w:cs="Times New Roman"/>
          <w:sz w:val="24"/>
          <w:szCs w:val="24"/>
          <w:lang w:val="uk-UA"/>
        </w:rPr>
        <w:t xml:space="preserve">ДУ "Інститут патології хребта та суглобів ім. проф. </w:t>
      </w:r>
      <w:proofErr w:type="spellStart"/>
      <w:r w:rsidRPr="00BA4BEA">
        <w:rPr>
          <w:rFonts w:ascii="Times New Roman" w:hAnsi="Times New Roman" w:cs="Times New Roman"/>
          <w:sz w:val="24"/>
          <w:szCs w:val="24"/>
          <w:lang w:val="uk-UA"/>
        </w:rPr>
        <w:t>М.І.Ситенка</w:t>
      </w:r>
      <w:proofErr w:type="spellEnd"/>
      <w:r w:rsidRPr="00BA4BEA">
        <w:rPr>
          <w:rFonts w:ascii="Times New Roman" w:hAnsi="Times New Roman" w:cs="Times New Roman"/>
          <w:sz w:val="24"/>
          <w:szCs w:val="24"/>
          <w:lang w:val="uk-UA"/>
        </w:rPr>
        <w:t xml:space="preserve"> НАМН України”, 61024, м. Харків, </w:t>
      </w:r>
      <w:r w:rsidR="006462BA" w:rsidRPr="00BA4BEA">
        <w:rPr>
          <w:rFonts w:ascii="Times New Roman" w:hAnsi="Times New Roman" w:cs="Times New Roman"/>
          <w:sz w:val="24"/>
          <w:szCs w:val="24"/>
          <w:lang w:val="uk-UA"/>
        </w:rPr>
        <w:t>Григорія Сковороди,</w:t>
      </w:r>
      <w:r w:rsidRPr="00BA4BEA">
        <w:rPr>
          <w:rFonts w:ascii="Times New Roman" w:hAnsi="Times New Roman" w:cs="Times New Roman"/>
          <w:sz w:val="24"/>
          <w:szCs w:val="24"/>
          <w:lang w:val="uk-UA"/>
        </w:rPr>
        <w:t xml:space="preserve"> 80, </w:t>
      </w:r>
      <w:proofErr w:type="spellStart"/>
      <w:r w:rsidRPr="00BA4BEA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Pr="00BA4BEA">
        <w:rPr>
          <w:rFonts w:ascii="Times New Roman" w:hAnsi="Times New Roman" w:cs="Times New Roman"/>
          <w:sz w:val="24"/>
          <w:szCs w:val="24"/>
          <w:lang w:val="uk-UA"/>
        </w:rPr>
        <w:t>.(057) 725-14-71.</w:t>
      </w:r>
    </w:p>
    <w:p w14:paraId="66A821D1" w14:textId="77777777" w:rsidR="00380DBB" w:rsidRPr="00BA4BEA" w:rsidRDefault="00380DBB" w:rsidP="00BA4BE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A4BEA">
        <w:rPr>
          <w:rFonts w:ascii="Times New Roman" w:hAnsi="Times New Roman" w:cs="Times New Roman"/>
          <w:b/>
          <w:sz w:val="24"/>
          <w:szCs w:val="24"/>
          <w:lang w:val="uk-UA"/>
        </w:rPr>
        <w:t>13. Прізвище, ім'я та по-батькові всіх авторів-розробників, контактний телефон, відповідальний за впровадження (із складу співавторів).</w:t>
      </w:r>
    </w:p>
    <w:p w14:paraId="5B5C276A" w14:textId="35232385" w:rsidR="00380DBB" w:rsidRPr="00BA4BEA" w:rsidRDefault="00380DBB" w:rsidP="00BA4B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A4B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14. Яка вчена рада рекомендує нововведення для використання в практиці (посилання на номер і дату протоколу засідання): </w:t>
      </w:r>
      <w:r w:rsidRPr="00BA4BE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Вчена рада Державної установи " Інститут патології хребта та суглобів імені професора </w:t>
      </w:r>
      <w:proofErr w:type="spellStart"/>
      <w:r w:rsidRPr="00BA4BEA">
        <w:rPr>
          <w:rFonts w:ascii="Times New Roman" w:hAnsi="Times New Roman" w:cs="Times New Roman"/>
          <w:bCs/>
          <w:sz w:val="24"/>
          <w:szCs w:val="24"/>
          <w:lang w:val="uk-UA"/>
        </w:rPr>
        <w:t>М.І.Ситенка</w:t>
      </w:r>
      <w:proofErr w:type="spellEnd"/>
      <w:r w:rsidRPr="00BA4BE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НАМН України" протокол № _____ від "__" 202</w:t>
      </w:r>
      <w:r w:rsidR="006462BA" w:rsidRPr="00BA4BEA">
        <w:rPr>
          <w:rFonts w:ascii="Times New Roman" w:hAnsi="Times New Roman" w:cs="Times New Roman"/>
          <w:bCs/>
          <w:sz w:val="24"/>
          <w:szCs w:val="24"/>
          <w:lang w:val="uk-UA"/>
        </w:rPr>
        <w:t>5</w:t>
      </w:r>
      <w:r w:rsidRPr="00BA4BE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р.</w:t>
      </w:r>
    </w:p>
    <w:p w14:paraId="6C75066A" w14:textId="4245BA61" w:rsidR="00F12C76" w:rsidRDefault="0050451D" w:rsidP="00BA4BEA">
      <w:pPr>
        <w:spacing w:line="240" w:lineRule="auto"/>
        <w:jc w:val="both"/>
      </w:pPr>
      <w:r w:rsidRPr="00BA4B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15. </w:t>
      </w:r>
      <w:r w:rsidR="00380DBB" w:rsidRPr="00BA4BEA">
        <w:rPr>
          <w:rFonts w:ascii="Times New Roman" w:hAnsi="Times New Roman" w:cs="Times New Roman"/>
          <w:b/>
          <w:sz w:val="24"/>
          <w:szCs w:val="24"/>
          <w:lang w:val="uk-UA"/>
        </w:rPr>
        <w:t>Автори нововведення:</w:t>
      </w:r>
    </w:p>
    <w:p w14:paraId="536A24AC" w14:textId="77777777" w:rsidR="00140D06" w:rsidRDefault="00140D06" w:rsidP="006C0B77">
      <w:pPr>
        <w:spacing w:after="0"/>
        <w:ind w:firstLine="709"/>
        <w:jc w:val="both"/>
      </w:pPr>
    </w:p>
    <w:sectPr w:rsidR="00140D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75"/>
    <w:rsid w:val="00093B2F"/>
    <w:rsid w:val="000D69FB"/>
    <w:rsid w:val="00140D06"/>
    <w:rsid w:val="00286537"/>
    <w:rsid w:val="00380DBB"/>
    <w:rsid w:val="0050451D"/>
    <w:rsid w:val="006462BA"/>
    <w:rsid w:val="006C0B77"/>
    <w:rsid w:val="00822A2E"/>
    <w:rsid w:val="008242FF"/>
    <w:rsid w:val="00870751"/>
    <w:rsid w:val="00922C48"/>
    <w:rsid w:val="00A16C75"/>
    <w:rsid w:val="00B915B7"/>
    <w:rsid w:val="00BA4BEA"/>
    <w:rsid w:val="00C73EF9"/>
    <w:rsid w:val="00EA59DF"/>
    <w:rsid w:val="00EE4070"/>
    <w:rsid w:val="00F12C76"/>
    <w:rsid w:val="00FC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DC5F"/>
  <w15:chartTrackingRefBased/>
  <w15:docId w15:val="{DC64988C-C90C-406B-A145-016106A2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C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80D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80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380DB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80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0DB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60D9C-2C69-4776-95C9-920315AE1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2025-01-22T08:55:00Z</dcterms:created>
  <dcterms:modified xsi:type="dcterms:W3CDTF">2025-01-31T08:26:00Z</dcterms:modified>
</cp:coreProperties>
</file>